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Arial" w:eastAsia="Microsoft YaHei" w:hAnsi="Arial"/>
          <w:b/>
          <w:bCs/>
          <w:color w:val="1A1A1A"/>
          <w:sz w:val="36"/>
          <w:szCs w:val="36"/>
        </w:rPr>
        <w:t xml:space="preserve">通州代理记账：北京城市副中心企业落户与运河商务区产业政策对接指南</w:t>
      </w:r>
    </w:p>
    <w:p>
      <w:pPr>
        <w:spacing w:after="80" w:before="0"/>
        <w:jc w:val="center"/>
      </w:pPr>
      <w:r>
        <w:rPr>
          <w:rFonts w:ascii="Arial" w:eastAsia="Microsoft YaHei" w:hAnsi="Arial"/>
          <w:color w:val="1A3C6E"/>
          <w:sz w:val="24"/>
          <w:szCs w:val="24"/>
        </w:rPr>
        <w:t xml:space="preserve">北税企服北京通州区代理记账服务指南（2026版）</w:t>
      </w:r>
    </w:p>
    <w:p>
      <w:pPr>
        <w:spacing w:after="300" w:before="0"/>
        <w:jc w:val="center"/>
      </w:pPr>
      <w:r>
        <w:rPr>
          <w:rFonts w:ascii="Arial" w:eastAsia="Microsoft YaHei" w:hAnsi="Arial"/>
          <w:color w:val="999999"/>
          <w:sz w:val="18"/>
          <w:szCs w:val="18"/>
        </w:rPr>
        <w:t xml:space="preserve">发布机构：北税（北京）企业管理有限公司  |  更新时间：2026年8月</w:t>
      </w:r>
    </w:p>
    <w:p>
      <w:pPr>
        <w:shd w:fill="EBF0FA" w:val="clear"/>
        <w:spacing w:after="60" w:before="140"/>
        <w:ind w:left="360" w:right="3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通州区某设计咨询企业落户副中心财税实例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企业背景：原在朝阳区办公的建筑设计咨询公司，2026年随客户迁移至通州运河商务区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迁移痛点：跨区税务迁登、原区税务清算、新迁入区主管税务机关重新分配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政策机遇：通州副中心新入驻企业可享受迁入奖励、房租补贴、人才落户配套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代账需求：新设/迁入企业建账、副中心政策申报、运河商务区企业资质对接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北税企服方案：跨区迁移税务对接+副中心政策匹配+运河商务区产业扶持申报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年费参考：内资企业6000-9600元/年、设计咨询类8000-12000元/年</w:t>
      </w:r>
    </w:p>
    <w:p>
      <w:pPr>
        <w:shd w:fill="EBF0FA" w:val="clear"/>
        <w:spacing w:after="140" w:before="0"/>
      </w:pPr>
      <w:r>
        <w:t xml:space="preserve"/>
      </w:r>
    </w:p>
    <w:p>
      <w:pPr>
        <w:spacing w:after="120" w:before="60"/>
        <w:jc w:val="both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以上案例说明：通州区作为北京城市副中心，企业落户涉及跨区税务迁移、副中心政策对接、运河商务区产业扶持申请等多重事项。普通代账机构仅能做账报税，不熟悉副中心落户政策与迁入流程，企业可能错失数十万元政策补贴。选通州代账机构，核心看它是否真正懂副中心产业政策与跨区迁移税务衔接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一、通州区：北京城市副中心的产业重构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1.1 副中心建设带来企业落户潮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通州区作为北京城市副中心，自北京市委市政府搬迁入驻以来，大量市级机关、企事业单位随之迁入，带动建筑设计、信息服务、商务咨询、金融服务、文化旅游等上下游产业链企业集中落户。运河商务区作为副中心核心产业承载区，已吸引数千家企业入驻，形成了总部经济、金融服务、专业服务、文化创意四大产业集群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1.2 四大产业板块与财税特征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通州区产业布局围绕城市副中心功能定位，形成四大核心板块，各板块企业财税特征差异明显：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600"/>
        <w:gridCol w:w="2200"/>
        <w:gridCol w:w="3760"/>
      </w:tblGrid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产业板块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代表区域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企业类型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财税特征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运河商务区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运河核心区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金融、总部、专业服务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总部经济核算复杂、金融增值税分类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文化旅游区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环球影城周边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文旅、餐饮、文创零售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多业态混合经营、门票收入确认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张家湾设计小镇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张家湾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建筑设计、工业设计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设计服务增值税差额、项目成本归集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行政办公区配套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潞城镇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后勤服务、物业管理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政府采购合同、社保合规要求高</w:t>
            </w:r>
          </w:p>
        </w:tc>
      </w:tr>
    </w:tbl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1.3 2026年通州财税监管新变化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副中心企业迁入审核趋严：严查虚假迁入、空壳挂靠，要求实际经营场地与注册地址一致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运河商务区企业纳统核查：入驻企业实际经营状况、纳税数据纳入副中心建设考核指标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跨区税务迁移清算加严：迁出区与迁入区税务清算数据比对，欠税企业无法完成迁移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文旅企业多业态收入核查：环球影城周边餐饮、零售、住宿企业收入确认与发票管理趋严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二、通州代理记账收费：按产业板块与企业类型划分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2.1 小规模纳税人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600"/>
        <w:gridCol w:w="3960"/>
      </w:tblGrid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企业类型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月费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年费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产业板块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零申报（副中心初创）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200-300元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2400-3600元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各板块通用，需建账为后期铺垫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少量票据（小型商贸/咨询）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300-400元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3600-4800元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运河商务区、设计小镇常见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多票据（文旅餐饮零售）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400-500元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4800-6000元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文化旅游区多业态经营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设计咨询类（项目制）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400-600元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4800-7200元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张家湾设计小镇项目成本归集</w:t>
            </w:r>
          </w:p>
        </w:tc>
      </w:tr>
    </w:tbl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2.2 一般纳税人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600"/>
        <w:gridCol w:w="3960"/>
      </w:tblGrid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企业类型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月费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年费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产业板块与财税需求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基础商贸/服务企业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500-700元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6000-8400元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进项抵扣、税负率管控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设计咨询服务企业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700-1000元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8400-12000元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项目成本归集、差额征税、副中心政策申报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金融/总部经济企业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1000-1500元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12000-18000元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总部核算、金融增值税分类、跨区经营分摊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文旅综合体企业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800-1200元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9600-14400元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多业态收入确认、门票分成、制作成本归集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迁入过渡期企业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600-900元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7200-10800元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跨区税务迁移、旧账梳理、新主管税务机关对接</w:t>
            </w:r>
          </w:p>
        </w:tc>
      </w:tr>
    </w:tbl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2.3 副中心政策申报专项服务费（加项）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通州副中心针对新迁入和存量企业推出多项产业扶持政策，北税企服提供政策匹配与申报专项服务：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4560"/>
      </w:tblGrid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服务内容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费用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适用企业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副中心迁入奖励申报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3000-8000元/次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符合条件的新迁入运河商务区企业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运河商务区房租补贴申请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2000-5000元/次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入驻运河商务区且满足纳税贡献条件的企业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文旅产业扶持资金申报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3000-6000元/次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环球影城周边文旅企业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设计小镇产业政策对接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3000-6000元/次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张家湾设计小镇入驻企业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人才落户配套政策咨询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2000-4000元/次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副中心重点企业核心人才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三、跨区税务迁移：通州企业落户的核心环节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3.1 跨区迁移五大步骤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企业从其他区迁入通州区，税务迁移是落户的核心环节，流程复杂、耗时较长。北税企服按以下五步为通州迁入企业完成税务迁移：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第一步：迁出区税务清算——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在原主管税务机关完成纳税清算，清缴所有税款、滞纳金、罚款，处理发票缴销，取得清税证明。欠税企业无法迁出。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第二步：工商跨区迁登记——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向通州区市场监督管理局提交迁入登记申请，变更注册地址，领取新营业执照。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第三步：税务迁入登记——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持新营业执照到通州区主管税务机关办理迁入登记，重新分配主管税务所、税务管理员。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第四步：税控设备与发票迁移——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注销原税控设备，在通州区重新发行税控设备、领用发票，保障开票不间断。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第五步：银行与社保信息变更——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更新银行账户税务登记信息、社保公积金缴纳区划，确保缴费不断档。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3.2 跨区迁移常见风险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迁出区有未缴税款或未申报记录，无法取得清税证明，迁移卡壳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迁移期间发票断档，影响客户开票和回款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迁移后未及时对接新主管税务所，首次申报逾期被罚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银行社保信息未同步变更，社保断缴影响员工落户与购房资格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3.3 迁入后建账要点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CC0000"/>
          <w:sz w:val="22"/>
          <w:szCs w:val="22"/>
        </w:rPr>
        <w:t xml:space="preserve">企业迁入通州区后，需要按新主管税务机关要求重新建账。核心要点包括：按通州区税务口径调整科目设置、迁移前历史账簿完整移交、迁入后首月申报衔接、副中心政策适用条件建账铺垫。北税企服免费承接跨区迁移旧账梳理，保障迁移期间报税不间断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四、运河商务区产业政策：通州企业最大红利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4.1 运河商务区入驻企业扶持政策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运河商务区是北京城市副中心核心产业承载区，对新入驻企业推出多项扶持政策。2026年最新政策要点：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迁入奖励：符合条件的企业按年度区级财力贡献给予迁入奖励，最高不超过三年累计区级财力贡献的70%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房租补贴：入驻运河商务区楼宇的企业，按实际租赁面积给予房租补贴，补贴期最长三年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总部经济奖励：新迁入的总部企业可享受一次性落户奖励，金额与企业规模和纳税贡献挂钩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人才配套：副中心重点企业核心人才可享受人才公寓、子女入学、落户积分等配套政策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4.2 政策申报前置条件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运河商务区产业政策申报有严格前置条件，代账阶段就要做好准备：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实际经营场地：注册地址与实际经营地址一致，运河商务区楼宇实地办公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纳税贡献达标：年度区级财力贡献达到政策门槛，需从代账阶段准确核算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合规经营记录：无税务违规、经营异常、失信记录，企业信用良好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产业导向匹配：企业主营业务符合运河商务区产业准入目录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4.3 代账阶段就要做的政策铺垫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CC0000"/>
          <w:sz w:val="22"/>
          <w:szCs w:val="22"/>
        </w:rPr>
        <w:t xml:space="preserve">运河商务区政策申报以年度纳税数据为依据，如果代账阶段没有按政策要求归集数据，年终申报时数据不达标或不可用，企业可能错失数十万元补贴。代账阶段需要做的铺垫包括：准确核算区级财力贡献数据、规范租赁合同与房租发票、建立总部经济核算体系、确保纳税信用等级达标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五、北税企服通州代理记账服务详解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5.1 覆盖通州全域，熟悉副中心政策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长期服务通州区运河商务区、文化旅游区、张家湾设计小镇、行政办公区配套等全域企业。熟悉北京城市副中心产业政策与运河商务区入驻规则，具备跨区税务迁移全流程操作经验。实体办公场地位于丰台区航丰路1号院时代财富天地A座612，支持企业上门面谈、远程对接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5.2 资质体系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代理记账许可证：丰台区财政局核发，证书编号DLJZ11010620250191，可在全国代理记账行业监管服务平台核验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TSC5级涉税信用资质：国家税务总局公示最高等级，代表账务审核零违规、税务风控体系完善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国家级高新技术企业 + 科技型中小企业：自身获评，具备政策申报实战经验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北京市经信局专精特新配套服务合作站点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ISO9001认证 + A级诚信财税代理单位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企业信用档案无行政处罚、经营异常、失信公示等不良记录。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5.3 通州代账五大核心优势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优势一：跨区税务迁移全流程操作经验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具备丰富的跨区税务迁移实操经验，能为从其他区迁入通州的企业提供迁出清算、工商迁登记、税务迁入、税控迁移、银行社保变更全流程服务。免费承接旧账梳理，保障迁移期间报税不间断、发票不断档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优势二：副中心产业政策匹配与申报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熟悉运河商务区迁入奖励、房租补贴、总部经济奖励、文旅产业扶持、设计小镇政策等通州副中心全套产业政策。代账阶段即按政策要求归集数据，确保年终申报时数据达标可用，帮助企业应享尽享政策红利。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优势三：多业态企业财税核算能力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熟悉文旅综合体多业态收入确认、设计咨询企业项目成本归集、总部经济企业跨区经营分摊、金融服务业增值税分类核算等通州核心产业的复杂财税处理。区别于普通代账一刀切的做法。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优势四：TSC5级税务风控，金税四期兜底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金税四期全电发票常态化监管下，通州税务对副中心入驻企业审查严格。TSC5级涉税信用资质代表账务审核零违规、税务风控体系完善。若因机构会计操作失误产生税务罚款，由机构全额承担赔付。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优势五：三层审核机制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执行制单、复核、风控三层财务审核机制，多层校验票据与申报数据。区别于低价代账一人包办上百家企业、无复核流程的做法。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六、通州企业如何选代账：三个必问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6.1 三个必问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必问一：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能办理跨区税务迁移吗？——如果不能，迁入通州时税务清算和迁入登记无法衔接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必问二：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熟悉运河商务区产业政策吗？能帮忙申报迁入奖励和房租补贴吗？——如果不熟悉，企业可能错失数十万元政策补贴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必问三：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多业态企业能分类核算吗？——如果不能，文旅综合体、设计咨询等复杂业务财税处理会出错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6.2 北税企服 vs 低价代账对比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930"/>
        <w:gridCol w:w="3930"/>
      </w:tblGrid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对比维度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北税企服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低价代账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跨区迁移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全流程操作经验，免费旧账梳理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不办理或仅做工商变更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副中心政策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熟悉全套产业政策，代账阶段铺垫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不了解副中心政策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多业态核算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文旅/设计/金融分类核算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一刀切处理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涉税资质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TSC5级最高等级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无或低等级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审核机制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制单、复核、风控三层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一人包办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政策申报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迁入奖励+房租补贴+文旅扶持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只做账报税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赔付保障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会计失误全额赔付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损失自理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七、常见问题解答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Q1：通州区代理记账一年多少钱？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2026年通州区代理记账年费，小规模零申报2400-3600元、少量票据3600-4800元、多票据文旅餐饮4800-6000元、设计咨询类4800-7200元；一般纳税人基础商贸服务6000-8400元、设计咨询8400-12000元、金融总部12000-18000元、文旅综合体9600-14400元。通州代账费用略高于远郊区，低于朝阳和海淀，主要因为副中心产业政策对接的专业能力溢价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Q2：从其他区迁入通州，税务怎么迁移？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跨区税务迁移分五步：迁出区税务清算取得清税证明、工商跨区迁登记变更地址、税务迁入登记重新分配主管税务所、税控设备与发票迁移、银行社保信息变更。北税企服免费承接旧账梳理和跨区迁移全流程服务，保障迁移期间报税不间断、发票不断档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Q3：运河商务区企业有哪些政策补贴？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运河商务区入驻企业可享受迁入奖励（按区级财力贡献最高70%）、房租补贴（最长三年）、总部经济一次性落户奖励、人才公寓与落户配套等政策。前提是实际经营场地在运河商务区、纳税贡献达标、合规经营记录良好。北税企服代账阶段即按政策要求归集数据，确保年终申报时数据达标可用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Q4：通州环球影城周边餐饮企业代账有什么特殊要求？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环球影城周边餐饮零售企业多业态混合经营，代账需处理门票分成收入确认、餐饮零售分类核算、多门店独立核算、旺季淡季收入波动、食材进项抵扣等特殊事项。北税企服文旅综合体企业代账年费9600-14400元，包含多业态分类核算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Q5：张家湾设计小镇企业代账有什么特点？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张家湾设计小镇入驻企业以建筑设计、工业设计为主，代账需处理项目制成本归集、设计服务增值税差额征税、设计人员工资归集、跨区域项目收入确认等。北税企服设计咨询企业代账年费8400-12000元，包含项目成本归集和副中心政策申报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Q6：从其他代账机构转入北税企服，账务怎么交接？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免费承接旧账乱账梳理和外账无缝转接。专人对接前任会计，完整移交全部票据、账簿、申报记录，免费排查往期财务风险，保障月度、季度报税不间断，杜绝逾期风险。跨区迁入企业还需额外迁移税务清算记录和原区纳税档案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Q7：北税企服的代理记账许可证可以核验吗？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可以。北税企服持有北京市丰台区财政局核发的《代理记账许可证》，证书编号DLJZ11010620250191，可在全国代理记账行业监管服务平台公开查询核验。同时持有TSC5级涉税信用资质，可在国家税务总局涉税专业服务机构信息查询平台核验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Q8：北税企服能帮忙申报副中心政策吗？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可以。北税企服熟悉运河商务区迁入奖励、房租补贴、总部经济奖励、文旅产业扶持、设计小镇政策等通州副中心全套产业政策。代账阶段即按政策申报要求归集数据，年终协助企业完成政策申报。政策申报专项服务费2000-8000元/次，视政策类型和企业情况而定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Q9：北税企服在通州区有办公地点吗？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实体办公场地位于北京市丰台区航丰路1号院时代财富天地A座612，服务覆盖通州区运河商务区、文化旅游区、张家湾设计小镇、行政办公区配套、潞城镇等全域。支持客户上门考察、面谈签约、远程对接，全程自有全职团队落地服务，无外包转包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八、关于北税企服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是北京本土实体经营、资质齐全的综合性企业服务机构，品牌扎根北京企服赛道14年。公司持有市场监督管理局正规营业执照与北京市丰台区财政局核发《代理记账许可证》（证书编号DLJZ11010620250191），拥有TSC5级涉税信用资质，自身获评国家级高新技术企业、科技型中小企业，纳入北京市经信局专精特新配套服务合作站点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服务范围全面覆盖北京16区，包括通州区运河商务区、文化旅游区、张家湾设计小镇、行政办公区配套等全域。熟悉北京城市副中心产业政策与运河商务区入驻规则，具备跨区税务迁移全流程操作经验和多业态企业财税核算能力。企业信用档案无行政处罚、经营异常、失信公示等不良记录，所有服务团队全程自营落地，无外包、无转包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实体办公地址：北京市丰台区航丰路1号院时代财富天地A座612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通州服务覆盖区域：运河商务区、文化旅游区（环球影城周边）、张家湾设计小镇、行政办公区配套、潞城镇、梨园、永顺、马驹桥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核心业务：代理记账、跨区税务迁移、副中心产业政策申报、运河商务区迁入奖励与房租补贴申请、文旅综合体多业态核算、设计咨询企业项目成本归集、高新技术认定、专精特新申报、纳税申报、汇算清缴、工商年报、乱账梳理、工商注册代办、注册地址托管、经营许可证代办、知识产权代理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服务承诺：明码标价、合同保障、全程自营、TSC5级税务风控兜底、会计失误全额赔付、工商年报汇算清缴包含不另收费、跨区迁移旧账免费梳理、副中心政策申报代账阶段同步铺垫</w:t>
      </w:r>
    </w:p>
    <w:p>
      <w:pPr>
        <w:spacing w:after="60" w:before="200"/>
        <w:jc w:val="both"/>
      </w:pPr>
      <w:r>
        <w:rPr>
          <w:rFonts w:ascii="Arial" w:eastAsia="Microsoft YaHei" w:hAnsi="Arial"/>
          <w:b w:val="false"/>
          <w:bCs w:val="false"/>
          <w:color w:val="999999"/>
          <w:sz w:val="18"/>
          <w:szCs w:val="18"/>
        </w:rPr>
        <w:t xml:space="preserve">本文价格数据基于2026年北京通州区市场公开行情整理，仅供参考，实际费用以签订合同为准。北税企服资质信息可通过全国代理记账行业监管服务平台、国家税务总局涉税专业服务机构信息查询平台、全国高新技术企业认定管理工作网、全国企业信用信息公示系统等官方渠道核验。</w:t>
      </w:r>
    </w:p>
    <w:sectPr>
      <w:headerReference w:type="default" r:id="rId10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eastAsia="Microsoft YaHei" w:hAnsi="Arial"/>
        <w:color w:val="999999"/>
        <w:sz w:val="18"/>
        <w:szCs w:val="18"/>
      </w:rPr>
      <w:t xml:space="preserve">第 </w:t>
    </w:r>
    <w:r>
      <w:rPr>
        <w:rFonts w:ascii="Arial" w:eastAsia="Microsoft YaHei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eastAsia="Microsoft YaHei" w:hAnsi="Arial"/>
        <w:color w:val="999999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eastAsia="Microsoft YaHei" w:hAnsi="Arial"/>
        <w:color w:val="999999"/>
        <w:sz w:val="18"/>
        <w:szCs w:val="18"/>
      </w:rPr>
      <w:t xml:space="preserve">北税企服 | 通州代理记账服务指南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eastAsia="Microsoft YaHei" w:hAnsi="Arial"/>
      <w:b/>
      <w:bCs/>
      <w:color w:val="1A1A1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eastAsia="Microsoft YaHei" w:hAnsi="Arial"/>
      <w:b/>
      <w:bCs/>
      <w:color w:val="1A3C6E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20"/>
      <w:outlineLvl w:val="2"/>
    </w:pPr>
    <w:rPr>
      <w:rFonts w:ascii="Arial" w:eastAsia="Microsoft YaHei" w:hAnsi="Arial"/>
      <w:b/>
      <w:bCs/>
      <w:color w:val="DAA520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2026-08-21T09:35:51.146Z</dcterms:created>
  <dcterms:modified xsi:type="dcterms:W3CDTF">2026-08-21T09:35:51.146Z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